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Note, all DCs are 10+1/2 of your level+KOM</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color w:val="ff0000"/>
          <w:rtl w:val="0"/>
        </w:rPr>
        <w:t xml:space="preserve">1</w:t>
      </w:r>
      <w:r w:rsidDel="00000000" w:rsidR="00000000" w:rsidRPr="00000000">
        <w:rPr>
          <w:color w:val="ff0000"/>
          <w:vertAlign w:val="superscript"/>
          <w:rtl w:val="0"/>
        </w:rPr>
        <w:t xml:space="preserve">st</w:t>
      </w:r>
      <w:r w:rsidDel="00000000" w:rsidR="00000000" w:rsidRPr="00000000">
        <w:rPr>
          <w:color w:val="ff0000"/>
          <w:rtl w:val="0"/>
        </w:rPr>
        <w:t xml:space="preserve"> Circle - Heart of Suns</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You're KOM is WIS, unless stated otherwise. As a swift action, you can become [Ablaze], gain 1 temporary hitpoint for each Circle you possess, and cease being [Ablaze] when none of these temporary hitpoints remain.These temporary hitpoints are naturally lost at the end of the [Encounter]. While [Ablaze], you may not become [Ablaze] again, shed light out to 5 ft. per level with shadowy illuminate out to twice that, and may make a special melee attack in place of a normal one, which either functions as a Special [Melee] weapon which deals [Fire] damage, or may force the target to make a Fortitude save or be [Blinded] for a number of rounds equal to the highes Circle you have in this track, halved if they succeed, if it is succesful. The light you shed functions as sunlight in every way, except that it also pierces magical darkness as a spell of your highest Circle in this track.</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color w:val="ff0000"/>
          <w:rtl w:val="0"/>
        </w:rPr>
        <w:t xml:space="preserve">2</w:t>
      </w:r>
      <w:r w:rsidDel="00000000" w:rsidR="00000000" w:rsidRPr="00000000">
        <w:rPr>
          <w:color w:val="ff0000"/>
          <w:vertAlign w:val="superscript"/>
          <w:rtl w:val="0"/>
        </w:rPr>
        <w:t xml:space="preserve">nd</w:t>
      </w:r>
      <w:r w:rsidDel="00000000" w:rsidR="00000000" w:rsidRPr="00000000">
        <w:rPr>
          <w:color w:val="ff0000"/>
          <w:rtl w:val="0"/>
        </w:rPr>
        <w:t xml:space="preserve"> Circle - Spectral Analysis</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With a move action, you observe any creature or object in direct sunlight and learn a variety of non-mechanical things including but not limited to; its composition, temperature, and mass, as well as all Conditions currently effecting it and its current hitpoints.</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color w:val="ff0000"/>
          <w:rtl w:val="0"/>
        </w:rPr>
        <w:t xml:space="preserve">3</w:t>
      </w:r>
      <w:r w:rsidDel="00000000" w:rsidR="00000000" w:rsidRPr="00000000">
        <w:rPr>
          <w:color w:val="ff0000"/>
          <w:vertAlign w:val="superscript"/>
          <w:rtl w:val="0"/>
        </w:rPr>
        <w:t xml:space="preserve">rd</w:t>
      </w:r>
      <w:r w:rsidDel="00000000" w:rsidR="00000000" w:rsidRPr="00000000">
        <w:rPr>
          <w:color w:val="ff0000"/>
          <w:rtl w:val="0"/>
        </w:rPr>
        <w:t xml:space="preserve"> Circle - Elemental Crucible</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gain [Resistance] to [Fire], which doubles while you are [Ablaze]. In addition, while [Ablaze], you deal 1 [Fire] damage to everything within melee range, and if you allow yourself to hurt by this damage, you may purify any material you ingest, for example, magnetite becomes liquid iron, while seawater becomes hot steam and liquid salt. In addition, you may consume anything and game sustenance from it. Alternatively, if you allow yourself to be hurt by this damage, you may can gain the effects of an Antidote spell. In addition, while [Ablaze], you may use move actions to move vertically, and do not fall unless you are unable to take a move action on your turn.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color w:val="ff0000"/>
          <w:rtl w:val="0"/>
        </w:rPr>
        <w:t xml:space="preserve">4</w:t>
      </w:r>
      <w:r w:rsidDel="00000000" w:rsidR="00000000" w:rsidRPr="00000000">
        <w:rPr>
          <w:color w:val="ff0000"/>
          <w:vertAlign w:val="superscript"/>
          <w:rtl w:val="0"/>
        </w:rPr>
        <w:t xml:space="preserve">th</w:t>
      </w:r>
      <w:r w:rsidDel="00000000" w:rsidR="00000000" w:rsidRPr="00000000">
        <w:rPr>
          <w:color w:val="ff0000"/>
          <w:rtl w:val="0"/>
        </w:rPr>
        <w:t xml:space="preserve"> Circle - Guiding Light</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gain a bonus, equal to your highest Circle in this track, to all d20 rolls, as long as you are in direct sunlight. In addition, you may use Spectral Analysis to view a creature's stats, including but not limited to its Ability scores, it's level, and what tracks it has, if any.</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color w:val="ff0000"/>
          <w:rtl w:val="0"/>
        </w:rPr>
        <w:t xml:space="preserve">5</w:t>
      </w:r>
      <w:r w:rsidDel="00000000" w:rsidR="00000000" w:rsidRPr="00000000">
        <w:rPr>
          <w:color w:val="ff0000"/>
          <w:vertAlign w:val="superscript"/>
          <w:rtl w:val="0"/>
        </w:rPr>
        <w:t xml:space="preserve">th</w:t>
      </w:r>
      <w:r w:rsidDel="00000000" w:rsidR="00000000" w:rsidRPr="00000000">
        <w:rPr>
          <w:color w:val="ff0000"/>
          <w:rtl w:val="0"/>
        </w:rPr>
        <w:t xml:space="preserve"> Circle - Solar Flare</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While [Ablaze], you may spend a Standard action to attack a straight line, beginning in your space and ending anywhere within [Close] range. Everything the line crosses takes 1d8 per level plus KOM damage, half of which is [Fire], with the other half not subject to [Resistance] and only halved by [Immunity]. Anything which is crossed by the line, or is adjacent to it, is [Blown Away] from it, and must make a Fortitude save or be [Blinded] permanently, success reducing the duration to a number of rounds equal to your highest Circle in this track. In addition, while [Ablaze], your [Resistance] to [Fire] is replace by [Immunity] to [Fire], rather than doubled.</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color w:val="ff0000"/>
          <w:rtl w:val="0"/>
        </w:rPr>
        <w:t xml:space="preserve">6</w:t>
      </w:r>
      <w:r w:rsidDel="00000000" w:rsidR="00000000" w:rsidRPr="00000000">
        <w:rPr>
          <w:color w:val="ff0000"/>
          <w:vertAlign w:val="superscript"/>
          <w:rtl w:val="0"/>
        </w:rPr>
        <w:t xml:space="preserve">th</w:t>
      </w:r>
      <w:r w:rsidDel="00000000" w:rsidR="00000000" w:rsidRPr="00000000">
        <w:rPr>
          <w:color w:val="ff0000"/>
          <w:rtl w:val="0"/>
        </w:rPr>
        <w:t xml:space="preserve"> Circle - Super Nova</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While [Ablaze], you use a Full-round action to go Super Nova. This entails a variety of effects. Firstly, everything in between [Extreme] and [Long] range must make a Reflex save or be [Blinded] permanently, instantly, including things at [Extreme] range. Secondly, everything in between [Long] and [Medium] range is subject to 1d4 per level plus KOM [Fire] damage, which is not subject to [Resistance] and is only halved by [Immunity], and is [Blown Away]. Fourthly, everything in between [Medium] and [Close] range is subject to 1d8 per level plus KOM [Fire] damage, which is not subject to [Resistance] and is only reduced by one fourth by [Immunity], and is [Blown Away] twice. Finally, everything within [Close] range, including you, is subject to enough [Fire] damage to kill them, or are reduced to 0 hitpoints if they are [Immune], and is [Blown Away] thrice. In addition, you may not become [Ablaze] again for the remainder of the [Scene].</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color w:val="ff0000"/>
          <w:rtl w:val="0"/>
        </w:rPr>
        <w:t xml:space="preserve">7</w:t>
      </w:r>
      <w:r w:rsidDel="00000000" w:rsidR="00000000" w:rsidRPr="00000000">
        <w:rPr>
          <w:color w:val="ff0000"/>
          <w:vertAlign w:val="superscript"/>
          <w:rtl w:val="0"/>
        </w:rPr>
        <w:t xml:space="preserve">th</w:t>
      </w:r>
      <w:r w:rsidDel="00000000" w:rsidR="00000000" w:rsidRPr="00000000">
        <w:rPr>
          <w:color w:val="ff0000"/>
          <w:rtl w:val="0"/>
        </w:rPr>
        <w:t xml:space="preserve"> Circle - Diamond Remnant</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After using Super Nova, you may optionally  become [Unconscious] for the remainder of the [Scene] and gain [Immunity] to the [Dead] condition for the remainder of the [Scene] as well.</w:t>
      </w:r>
    </w:p>
    <w:p w:rsidR="00000000" w:rsidDel="00000000" w:rsidP="00000000" w:rsidRDefault="00000000" w:rsidRPr="00000000" w14:paraId="0000000F">
      <w:pPr>
        <w:contextualSpacing w:val="0"/>
        <w:rPr/>
      </w:pPr>
      <w:r w:rsidDel="00000000" w:rsidR="00000000" w:rsidRPr="00000000">
        <w:rPr>
          <w:rtl w:val="0"/>
        </w:rPr>
        <w:t xml:space="preserve">   </w:t>
      </w:r>
      <w:r w:rsidDel="00000000" w:rsidR="00000000" w:rsidRPr="00000000">
        <w:rPr>
          <w:color w:val="ff0000"/>
          <w:rtl w:val="0"/>
        </w:rPr>
        <w:t xml:space="preserve">7a: Black Hole:</w:t>
      </w:r>
      <w:r w:rsidDel="00000000" w:rsidR="00000000" w:rsidRPr="00000000">
        <w:rPr>
          <w:rtl w:val="0"/>
        </w:rPr>
        <w:t xml:space="preserve"> Alternatively, after using Super Nova, you may become [Extremely Dense] for 7 [Rounds]. While [Extremely Dense], you draw everything within [Close] range a number of feet equal to your [Close] range minus       their current distance from you. If anything enters [Melee] range subject enough damage to kill them, or enough to reduced them to 0 hitpoints, or are reduced to 0 hitpoints if they are [Immune].</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