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Wandering Feat</w:t>
      </w:r>
      <w:r w:rsidDel="00000000" w:rsidR="00000000" w:rsidRPr="00000000">
        <w:rPr>
          <w:b w:val="1"/>
          <w:rtl w:val="0"/>
        </w:rPr>
        <w:t xml:space="preserve"> [General]</w:t>
      </w:r>
    </w:p>
    <w:p w:rsidR="00000000" w:rsidDel="00000000" w:rsidP="00000000" w:rsidRDefault="00000000" w:rsidRPr="00000000" w14:paraId="00000001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Your imagination knows no bounds, not even those of your own creation.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Prerequisites:</w:t>
      </w:r>
      <w:r w:rsidDel="00000000" w:rsidR="00000000" w:rsidRPr="00000000">
        <w:rPr>
          <w:rtl w:val="0"/>
        </w:rPr>
        <w:t xml:space="preserve"> Floating Feat, 9th level only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Benefit:</w:t>
      </w:r>
      <w:r w:rsidDel="00000000" w:rsidR="00000000" w:rsidRPr="00000000">
        <w:rPr>
          <w:rtl w:val="0"/>
        </w:rPr>
        <w:t xml:space="preserve"> Lose one feat other than Guild Initiation, Floating Feat, a Feat you gained from an item, or a Feat gained from an empty feat slot. You gain an empty feat slot. You may pick a feat to fill this slot at the beginning of each [Scene], as described in Floating Feat. You may not choose Wandering Feat or a feat gained from Wandering Feat as your feat to lose at 12th level for Floating Feat.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Lose one trained skill. You gain an empty skill slot. You may pick a skill to fill this slot at the beginning of each [Scene]. You are treated as being trained in that skill for the remainder of the [Scene]. You can qualify for feats based on the skill trained in your empty skill slot, and feats that require a trained skill you no longer have become inactive.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